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jc w:val="center"/>
        <w:rPr>
          <w:b w:val="1"/>
          <w:bCs w:val="1"/>
          <w:sz w:val="42"/>
          <w:szCs w:val="42"/>
        </w:rPr>
      </w:pPr>
      <w:r w:rsidDel="00000000" w:rsidR="00000000" w:rsidRPr="00000000">
        <w:rPr/>
        <w:drawing>
          <wp:inline distB="114300" distT="114300" distL="114300" distR="114300">
            <wp:extent cx="701512" cy="701512"/>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01512" cy="70151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before="220" w:lineRule="auto"/>
        <w:jc w:val="center"/>
        <w:rPr>
          <w:b w:val="1"/>
          <w:bCs w:val="1"/>
          <w:sz w:val="42"/>
          <w:szCs w:val="42"/>
        </w:rPr>
      </w:pPr>
      <w:r w:rsidDel="00000000" w:rsidR="00000000" w:rsidRPr="00000000">
        <w:rPr>
          <w:b w:val="1"/>
          <w:bCs w:val="1"/>
          <w:sz w:val="42"/>
          <w:szCs w:val="42"/>
          <w:rtl w:val="0"/>
        </w:rPr>
        <w:t xml:space="preserve">Openverse Ecosystem Incentive Program | Operator Application Form</w:t>
      </w:r>
    </w:p>
    <w:p w:rsidR="00000000" w:rsidDel="00000000" w:rsidP="00000000" w:rsidRDefault="00000000" w:rsidRPr="00000000" w14:paraId="00000003">
      <w:pPr>
        <w:spacing w:after="200" w:before="220" w:lineRule="auto"/>
        <w:jc w:val="center"/>
        <w:rPr>
          <w:b w:val="1"/>
          <w:bCs w:val="1"/>
        </w:rPr>
      </w:pPr>
      <w:r w:rsidDel="00000000" w:rsidR="00000000" w:rsidRPr="00000000">
        <w:rPr>
          <w:b w:val="1"/>
          <w:bCs w:val="1"/>
          <w:rtl w:val="0"/>
        </w:rPr>
        <w:t xml:space="preserve">Open Foundation × Openverse Team</w:t>
      </w:r>
      <w:r w:rsidDel="00000000" w:rsidR="00000000" w:rsidRPr="00000000">
        <w:rPr>
          <w:rtl w:val="0"/>
        </w:rPr>
      </w:r>
    </w:p>
    <w:p w:rsidR="00000000" w:rsidDel="00000000" w:rsidP="00000000" w:rsidRDefault="00000000" w:rsidRPr="00000000" w14:paraId="00000004">
      <w:pPr>
        <w:spacing w:after="200" w:before="220" w:lineRule="auto"/>
        <w:jc w:val="center"/>
        <w:rPr>
          <w:sz w:val="20"/>
          <w:szCs w:val="20"/>
        </w:rPr>
      </w:pPr>
      <w:r w:rsidDel="00000000" w:rsidR="00000000" w:rsidRPr="00000000">
        <w:rPr>
          <w:sz w:val="20"/>
          <w:szCs w:val="20"/>
          <w:rtl w:val="0"/>
        </w:rPr>
        <w:t xml:space="preserve">Jointly initiated:</w:t>
      </w:r>
      <w:r w:rsidDel="00000000" w:rsidR="00000000" w:rsidRPr="00000000">
        <w:rPr>
          <w:sz w:val="20"/>
          <w:szCs w:val="20"/>
          <w:rtl w:val="0"/>
        </w:rPr>
        <w:t xml:space="preserve">Open Foundation × Openverse Team</w:t>
      </w:r>
      <w:r w:rsidDel="00000000" w:rsidR="00000000" w:rsidRPr="00000000">
        <w:rPr>
          <w:rtl w:val="0"/>
        </w:rPr>
      </w:r>
    </w:p>
    <w:p w:rsidR="00000000" w:rsidDel="00000000" w:rsidP="00000000" w:rsidRDefault="00000000" w:rsidRPr="00000000" w14:paraId="00000005">
      <w:pPr>
        <w:pStyle w:val="Heading1"/>
        <w:keepNext w:val="0"/>
        <w:keepLines w:val="0"/>
        <w:spacing w:before="480" w:lineRule="auto"/>
        <w:rPr>
          <w:b w:val="1"/>
          <w:bCs w:val="1"/>
          <w:color w:val="366091"/>
          <w:sz w:val="28"/>
          <w:szCs w:val="28"/>
        </w:rPr>
      </w:pPr>
      <w:bookmarkStart w:colFirst="0" w:colLast="0" w:name="_n8iauqi2ysgk" w:id="0"/>
      <w:bookmarkEnd w:id="0"/>
      <w:r w:rsidDel="00000000" w:rsidR="00000000" w:rsidRPr="00000000">
        <w:rPr>
          <w:b w:val="1"/>
          <w:bCs w:val="1"/>
          <w:color w:val="366091"/>
          <w:sz w:val="28"/>
          <w:szCs w:val="28"/>
          <w:rtl w:val="0"/>
        </w:rPr>
        <w:t xml:space="preserve">I. Basic Project Information</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05"/>
        <w:gridCol w:w="4290"/>
        <w:tblGridChange w:id="0">
          <w:tblGrid>
            <w:gridCol w:w="4605"/>
            <w:gridCol w:w="4290"/>
          </w:tblGrid>
        </w:tblGridChange>
      </w:tblGrid>
      <w:tr>
        <w:trPr>
          <w:cantSplit w:val="0"/>
          <w:trHeight w:val="510.236220472441"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6">
            <w:pPr>
              <w:spacing w:before="0" w:line="240" w:lineRule="auto"/>
              <w:jc w:val="center"/>
              <w:rPr>
                <w:sz w:val="21"/>
                <w:szCs w:val="21"/>
              </w:rPr>
            </w:pPr>
            <w:r w:rsidDel="00000000" w:rsidR="00000000" w:rsidRPr="00000000">
              <w:rPr>
                <w:sz w:val="21"/>
                <w:szCs w:val="21"/>
                <w:rtl w:val="0"/>
              </w:rPr>
              <w:t xml:space="preserve">Fields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7">
            <w:pPr>
              <w:spacing w:before="0" w:line="240" w:lineRule="auto"/>
              <w:jc w:val="center"/>
              <w:rPr>
                <w:sz w:val="21"/>
                <w:szCs w:val="21"/>
              </w:rPr>
            </w:pPr>
            <w:r w:rsidDel="00000000" w:rsidR="00000000" w:rsidRPr="00000000">
              <w:rPr>
                <w:sz w:val="21"/>
                <w:szCs w:val="21"/>
                <w:rtl w:val="0"/>
              </w:rPr>
              <w:t xml:space="preserve">Fill in the content</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8">
            <w:pPr>
              <w:spacing w:before="0" w:line="240" w:lineRule="auto"/>
              <w:jc w:val="center"/>
              <w:rPr>
                <w:sz w:val="21"/>
                <w:szCs w:val="21"/>
              </w:rPr>
            </w:pPr>
            <w:r w:rsidDel="00000000" w:rsidR="00000000" w:rsidRPr="00000000">
              <w:rPr>
                <w:sz w:val="21"/>
                <w:szCs w:val="21"/>
                <w:rtl w:val="0"/>
              </w:rPr>
              <w:t xml:space="preserve">Project Name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9">
            <w:pPr>
              <w:spacing w:before="0" w:line="240" w:lineRule="auto"/>
              <w:jc w:val="center"/>
              <w:rPr>
                <w:sz w:val="21"/>
                <w:szCs w:val="21"/>
              </w:rPr>
            </w:pPr>
            <w:r w:rsidDel="00000000" w:rsidR="00000000" w:rsidRPr="00000000">
              <w:rPr>
                <w:sz w:val="21"/>
                <w:szCs w:val="21"/>
                <w:rtl w:val="0"/>
              </w:rPr>
              <w:t xml:space="preserve"> </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A">
            <w:pPr>
              <w:spacing w:before="0" w:line="240" w:lineRule="auto"/>
              <w:jc w:val="center"/>
              <w:rPr>
                <w:sz w:val="21"/>
                <w:szCs w:val="21"/>
              </w:rPr>
            </w:pPr>
            <w:r w:rsidDel="00000000" w:rsidR="00000000" w:rsidRPr="00000000">
              <w:rPr>
                <w:sz w:val="21"/>
                <w:szCs w:val="21"/>
                <w:rtl w:val="0"/>
              </w:rPr>
              <w:t xml:space="preserve">Project Type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B">
            <w:pPr>
              <w:spacing w:before="0" w:line="240" w:lineRule="auto"/>
              <w:jc w:val="center"/>
              <w:rPr>
                <w:sz w:val="21"/>
                <w:szCs w:val="21"/>
              </w:rPr>
            </w:pPr>
            <w:r w:rsidDel="00000000" w:rsidR="00000000" w:rsidRPr="00000000">
              <w:rPr>
                <w:sz w:val="21"/>
                <w:szCs w:val="21"/>
                <w:rtl w:val="0"/>
              </w:rPr>
              <w:t xml:space="preserve"> </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C">
            <w:pPr>
              <w:spacing w:before="0" w:line="240" w:lineRule="auto"/>
              <w:jc w:val="center"/>
              <w:rPr>
                <w:sz w:val="21"/>
                <w:szCs w:val="21"/>
              </w:rPr>
            </w:pPr>
            <w:r w:rsidDel="00000000" w:rsidR="00000000" w:rsidRPr="00000000">
              <w:rPr>
                <w:sz w:val="21"/>
                <w:szCs w:val="21"/>
                <w:rtl w:val="0"/>
              </w:rPr>
              <w:t xml:space="preserve">Official website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D">
            <w:pPr>
              <w:spacing w:before="0" w:line="240" w:lineRule="auto"/>
              <w:jc w:val="center"/>
              <w:rPr>
                <w:sz w:val="21"/>
                <w:szCs w:val="21"/>
              </w:rPr>
            </w:pPr>
            <w:r w:rsidDel="00000000" w:rsidR="00000000" w:rsidRPr="00000000">
              <w:rPr>
                <w:sz w:val="21"/>
                <w:szCs w:val="21"/>
                <w:rtl w:val="0"/>
              </w:rPr>
              <w:t xml:space="preserve"> </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E">
            <w:pPr>
              <w:spacing w:before="0" w:line="240" w:lineRule="auto"/>
              <w:jc w:val="center"/>
              <w:rPr>
                <w:sz w:val="21"/>
                <w:szCs w:val="21"/>
              </w:rPr>
            </w:pPr>
            <w:r w:rsidDel="00000000" w:rsidR="00000000" w:rsidRPr="00000000">
              <w:rPr>
                <w:sz w:val="21"/>
                <w:szCs w:val="21"/>
                <w:rtl w:val="0"/>
              </w:rPr>
              <w:t xml:space="preserve">dApp/Product Entry</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0F">
            <w:pPr>
              <w:spacing w:before="0" w:line="240" w:lineRule="auto"/>
              <w:jc w:val="center"/>
              <w:rPr>
                <w:sz w:val="21"/>
                <w:szCs w:val="21"/>
              </w:rPr>
            </w:pPr>
            <w:r w:rsidDel="00000000" w:rsidR="00000000" w:rsidRPr="00000000">
              <w:rPr>
                <w:sz w:val="21"/>
                <w:szCs w:val="21"/>
                <w:rtl w:val="0"/>
              </w:rPr>
              <w:t xml:space="preserve"> </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0">
            <w:pPr>
              <w:spacing w:before="0" w:line="240" w:lineRule="auto"/>
              <w:jc w:val="center"/>
              <w:rPr>
                <w:sz w:val="21"/>
                <w:szCs w:val="21"/>
              </w:rPr>
            </w:pPr>
            <w:r w:rsidDel="00000000" w:rsidR="00000000" w:rsidRPr="00000000">
              <w:rPr>
                <w:sz w:val="21"/>
                <w:szCs w:val="21"/>
                <w:rtl w:val="0"/>
              </w:rPr>
              <w:t xml:space="preserve">Person in charge/Contact person</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1">
            <w:pPr>
              <w:spacing w:before="0" w:line="240" w:lineRule="auto"/>
              <w:jc w:val="center"/>
              <w:rPr>
                <w:sz w:val="21"/>
                <w:szCs w:val="21"/>
              </w:rPr>
            </w:pPr>
            <w:r w:rsidDel="00000000" w:rsidR="00000000" w:rsidRPr="00000000">
              <w:rPr>
                <w:sz w:val="21"/>
                <w:szCs w:val="21"/>
                <w:rtl w:val="0"/>
              </w:rPr>
              <w:t xml:space="preserve"> </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2">
            <w:pPr>
              <w:spacing w:before="0" w:line="240" w:lineRule="auto"/>
              <w:jc w:val="center"/>
              <w:rPr>
                <w:sz w:val="21"/>
                <w:szCs w:val="21"/>
              </w:rPr>
            </w:pPr>
            <w:r w:rsidDel="00000000" w:rsidR="00000000" w:rsidRPr="00000000">
              <w:rPr>
                <w:sz w:val="21"/>
                <w:szCs w:val="21"/>
                <w:rtl w:val="0"/>
              </w:rPr>
              <w:t xml:space="preserve">Contact Email</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3">
            <w:pPr>
              <w:spacing w:before="0" w:line="240" w:lineRule="auto"/>
              <w:jc w:val="center"/>
              <w:rPr>
                <w:sz w:val="21"/>
                <w:szCs w:val="21"/>
              </w:rPr>
            </w:pPr>
            <w:r w:rsidDel="00000000" w:rsidR="00000000" w:rsidRPr="00000000">
              <w:rPr>
                <w:sz w:val="21"/>
                <w:szCs w:val="21"/>
                <w:rtl w:val="0"/>
              </w:rPr>
              <w:t xml:space="preserve"> </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4">
            <w:pPr>
              <w:spacing w:before="0" w:line="240" w:lineRule="auto"/>
              <w:jc w:val="center"/>
              <w:rPr>
                <w:sz w:val="21"/>
                <w:szCs w:val="21"/>
              </w:rPr>
            </w:pPr>
            <w:r w:rsidDel="00000000" w:rsidR="00000000" w:rsidRPr="00000000">
              <w:rPr>
                <w:sz w:val="21"/>
                <w:szCs w:val="21"/>
                <w:rtl w:val="0"/>
              </w:rPr>
              <w:t xml:space="preserve">Telegram/X/Discord, etc.</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5">
            <w:pPr>
              <w:spacing w:before="0" w:line="240" w:lineRule="auto"/>
              <w:jc w:val="center"/>
              <w:rPr>
                <w:sz w:val="21"/>
                <w:szCs w:val="21"/>
              </w:rPr>
            </w:pPr>
            <w:r w:rsidDel="00000000" w:rsidR="00000000" w:rsidRPr="00000000">
              <w:rPr>
                <w:sz w:val="21"/>
                <w:szCs w:val="21"/>
                <w:rtl w:val="0"/>
              </w:rPr>
              <w:t xml:space="preserve"> </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6">
            <w:pPr>
              <w:spacing w:before="0" w:line="240" w:lineRule="auto"/>
              <w:jc w:val="center"/>
              <w:rPr>
                <w:sz w:val="21"/>
                <w:szCs w:val="21"/>
              </w:rPr>
            </w:pPr>
            <w:r w:rsidDel="00000000" w:rsidR="00000000" w:rsidRPr="00000000">
              <w:rPr>
                <w:sz w:val="21"/>
                <w:szCs w:val="21"/>
                <w:rtl w:val="0"/>
              </w:rPr>
              <w:t xml:space="preserve">Current user scale</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7">
            <w:pPr>
              <w:spacing w:before="0" w:line="240" w:lineRule="auto"/>
              <w:jc w:val="center"/>
              <w:rPr>
                <w:sz w:val="21"/>
                <w:szCs w:val="21"/>
              </w:rPr>
            </w:pPr>
            <w:r w:rsidDel="00000000" w:rsidR="00000000" w:rsidRPr="00000000">
              <w:rPr>
                <w:sz w:val="21"/>
                <w:szCs w:val="21"/>
                <w:rtl w:val="0"/>
              </w:rPr>
              <w:t xml:space="preserve"> </w:t>
            </w:r>
          </w:p>
        </w:tc>
      </w:tr>
      <w:tr>
        <w:trPr>
          <w:cantSplit w:val="0"/>
          <w:trHeight w:val="510.2362204724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8">
            <w:pPr>
              <w:spacing w:before="0" w:line="240" w:lineRule="auto"/>
              <w:jc w:val="center"/>
              <w:rPr>
                <w:sz w:val="21"/>
                <w:szCs w:val="21"/>
              </w:rPr>
            </w:pPr>
            <w:r w:rsidDel="00000000" w:rsidR="00000000" w:rsidRPr="00000000">
              <w:rPr>
                <w:sz w:val="21"/>
                <w:szCs w:val="21"/>
                <w:rtl w:val="0"/>
              </w:rPr>
              <w:t xml:space="preserve">Major Markets/Regions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9">
            <w:pPr>
              <w:spacing w:before="0" w:line="240" w:lineRule="auto"/>
              <w:jc w:val="center"/>
              <w:rPr>
                <w:sz w:val="21"/>
                <w:szCs w:val="21"/>
              </w:rPr>
            </w:pPr>
            <w:r w:rsidDel="00000000" w:rsidR="00000000" w:rsidRPr="00000000">
              <w:rPr>
                <w:sz w:val="21"/>
                <w:szCs w:val="21"/>
                <w:rtl w:val="0"/>
              </w:rPr>
              <w:t xml:space="preserve"> </w:t>
            </w:r>
          </w:p>
        </w:tc>
      </w:tr>
    </w:tbl>
    <w:p w:rsidR="00000000" w:rsidDel="00000000" w:rsidP="00000000" w:rsidRDefault="00000000" w:rsidRPr="00000000" w14:paraId="0000001A">
      <w:pPr>
        <w:pStyle w:val="Heading1"/>
        <w:keepNext w:val="0"/>
        <w:keepLines w:val="0"/>
        <w:spacing w:before="480" w:lineRule="auto"/>
        <w:rPr>
          <w:b w:val="1"/>
          <w:bCs w:val="1"/>
          <w:color w:val="366091"/>
          <w:sz w:val="28"/>
          <w:szCs w:val="28"/>
        </w:rPr>
      </w:pPr>
      <w:bookmarkStart w:colFirst="0" w:colLast="0" w:name="_11y2r74j2e9m" w:id="1"/>
      <w:bookmarkEnd w:id="1"/>
      <w:r w:rsidDel="00000000" w:rsidR="00000000" w:rsidRPr="00000000">
        <w:rPr>
          <w:b w:val="1"/>
          <w:bCs w:val="1"/>
          <w:color w:val="366091"/>
          <w:sz w:val="28"/>
          <w:szCs w:val="28"/>
          <w:rtl w:val="0"/>
        </w:rPr>
        <w:t xml:space="preserve">II. Project and Ecological Value</w:t>
      </w:r>
    </w:p>
    <w:p w:rsidR="00000000" w:rsidDel="00000000" w:rsidP="00000000" w:rsidRDefault="00000000" w:rsidRPr="00000000" w14:paraId="0000001B">
      <w:pPr>
        <w:spacing w:after="200" w:before="220" w:lineRule="auto"/>
        <w:rPr>
          <w:sz w:val="21"/>
          <w:szCs w:val="21"/>
        </w:rPr>
      </w:pPr>
      <w:r w:rsidDel="00000000" w:rsidR="00000000" w:rsidRPr="00000000">
        <w:rPr>
          <w:sz w:val="21"/>
          <w:szCs w:val="21"/>
          <w:rtl w:val="0"/>
        </w:rPr>
        <w:t xml:space="preserve">Project Overview:</w:t>
        <w:br w:type="textWrapping"/>
        <w:br w:type="textWrapping"/>
        <w:t xml:space="preserve">                                                              </w:t>
      </w:r>
    </w:p>
    <w:p w:rsidR="00000000" w:rsidDel="00000000" w:rsidP="00000000" w:rsidRDefault="00000000" w:rsidRPr="00000000" w14:paraId="0000001C">
      <w:pPr>
        <w:spacing w:after="200" w:before="220" w:lineRule="auto"/>
        <w:rPr>
          <w:sz w:val="21"/>
          <w:szCs w:val="21"/>
        </w:rPr>
      </w:pPr>
      <w:r w:rsidDel="00000000" w:rsidR="00000000" w:rsidRPr="00000000">
        <w:rPr>
          <w:sz w:val="21"/>
          <w:szCs w:val="21"/>
          <w:rtl w:val="0"/>
        </w:rPr>
        <w:t xml:space="preserve">Core Products and Core Users:</w:t>
        <w:br w:type="textWrapping"/>
        <w:br w:type="textWrapping"/>
      </w:r>
    </w:p>
    <w:p w:rsidR="00000000" w:rsidDel="00000000" w:rsidP="00000000" w:rsidRDefault="00000000" w:rsidRPr="00000000" w14:paraId="0000001D">
      <w:pPr>
        <w:spacing w:after="200" w:before="220" w:lineRule="auto"/>
        <w:rPr>
          <w:sz w:val="21"/>
          <w:szCs w:val="21"/>
        </w:rPr>
      </w:pPr>
      <w:r w:rsidDel="00000000" w:rsidR="00000000" w:rsidRPr="00000000">
        <w:rPr>
          <w:sz w:val="21"/>
          <w:szCs w:val="21"/>
          <w:rtl w:val="0"/>
        </w:rPr>
        <w:t xml:space="preserve">Existing real user sources:</w:t>
        <w:br w:type="textWrapping"/>
        <w:br w:type="textWrapping"/>
      </w:r>
    </w:p>
    <w:p w:rsidR="00000000" w:rsidDel="00000000" w:rsidP="00000000" w:rsidRDefault="00000000" w:rsidRPr="00000000" w14:paraId="0000001E">
      <w:pPr>
        <w:spacing w:after="200" w:before="220" w:lineRule="auto"/>
        <w:rPr>
          <w:sz w:val="21"/>
          <w:szCs w:val="21"/>
        </w:rPr>
      </w:pPr>
      <w:r w:rsidDel="00000000" w:rsidR="00000000" w:rsidRPr="00000000">
        <w:rPr>
          <w:sz w:val="21"/>
          <w:szCs w:val="21"/>
          <w:rtl w:val="0"/>
        </w:rPr>
        <w:t xml:space="preserve">Current user activity and retention status:</w:t>
        <w:br w:type="textWrapping"/>
        <w:br w:type="textWrapping"/>
      </w:r>
    </w:p>
    <w:p w:rsidR="00000000" w:rsidDel="00000000" w:rsidP="00000000" w:rsidRDefault="00000000" w:rsidRPr="00000000" w14:paraId="0000001F">
      <w:pPr>
        <w:spacing w:after="200" w:before="220" w:lineRule="auto"/>
        <w:rPr>
          <w:sz w:val="21"/>
          <w:szCs w:val="21"/>
        </w:rPr>
      </w:pPr>
      <w:r w:rsidDel="00000000" w:rsidR="00000000" w:rsidRPr="00000000">
        <w:rPr>
          <w:sz w:val="21"/>
          <w:szCs w:val="21"/>
          <w:rtl w:val="0"/>
        </w:rPr>
        <w:t xml:space="preserve">How to use Openverse Network:</w:t>
        <w:br w:type="textWrapping"/>
        <w:br w:type="textWrapping"/>
      </w:r>
    </w:p>
    <w:p w:rsidR="00000000" w:rsidDel="00000000" w:rsidP="00000000" w:rsidRDefault="00000000" w:rsidRPr="00000000" w14:paraId="00000020">
      <w:pPr>
        <w:spacing w:after="200" w:before="220" w:lineRule="auto"/>
        <w:rPr>
          <w:sz w:val="21"/>
          <w:szCs w:val="21"/>
        </w:rPr>
      </w:pPr>
      <w:r w:rsidDel="00000000" w:rsidR="00000000" w:rsidRPr="00000000">
        <w:rPr>
          <w:sz w:val="21"/>
          <w:szCs w:val="21"/>
          <w:rtl w:val="0"/>
        </w:rPr>
        <w:t xml:space="preserve">How to drive the Openverse ecosystem:</w:t>
        <w:br w:type="textWrapping"/>
        <w:br w:type="textWrapping"/>
      </w:r>
    </w:p>
    <w:p w:rsidR="00000000" w:rsidDel="00000000" w:rsidP="00000000" w:rsidRDefault="00000000" w:rsidRPr="00000000" w14:paraId="00000021">
      <w:pPr>
        <w:spacing w:after="200" w:before="220" w:lineRule="auto"/>
        <w:rPr>
          <w:sz w:val="21"/>
          <w:szCs w:val="21"/>
        </w:rPr>
      </w:pPr>
      <w:r w:rsidDel="00000000" w:rsidR="00000000" w:rsidRPr="00000000">
        <w:rPr>
          <w:sz w:val="21"/>
          <w:szCs w:val="21"/>
          <w:rtl w:val="0"/>
        </w:rPr>
        <w:t xml:space="preserve">Growth plans up to April 20, 2027:</w:t>
        <w:br w:type="textWrapping"/>
        <w:br w:type="textWrapping"/>
      </w:r>
    </w:p>
    <w:p w:rsidR="00000000" w:rsidDel="00000000" w:rsidP="00000000" w:rsidRDefault="00000000" w:rsidRPr="00000000" w14:paraId="00000022">
      <w:pPr>
        <w:spacing w:after="200" w:before="220" w:lineRule="auto"/>
        <w:rPr>
          <w:sz w:val="21"/>
          <w:szCs w:val="21"/>
        </w:rPr>
      </w:pPr>
      <w:r w:rsidDel="00000000" w:rsidR="00000000" w:rsidRPr="00000000">
        <w:rPr>
          <w:sz w:val="21"/>
          <w:szCs w:val="21"/>
          <w:rtl w:val="0"/>
        </w:rPr>
        <w:t xml:space="preserve">Expected time to reach 100,000 real users:</w:t>
        <w:br w:type="textWrapping"/>
        <w:br w:type="textWrapping"/>
      </w:r>
    </w:p>
    <w:p w:rsidR="00000000" w:rsidDel="00000000" w:rsidP="00000000" w:rsidRDefault="00000000" w:rsidRPr="00000000" w14:paraId="00000023">
      <w:pPr>
        <w:spacing w:after="200" w:before="220" w:lineRule="auto"/>
        <w:rPr>
          <w:sz w:val="21"/>
          <w:szCs w:val="21"/>
        </w:rPr>
      </w:pPr>
      <w:r w:rsidDel="00000000" w:rsidR="00000000" w:rsidRPr="00000000">
        <w:rPr>
          <w:sz w:val="21"/>
          <w:szCs w:val="21"/>
          <w:rtl w:val="0"/>
        </w:rPr>
        <w:t xml:space="preserve">Specific plans to reach 1,000,000 real users:</w:t>
        <w:br w:type="textWrapping"/>
        <w:br w:type="textWrapping"/>
      </w:r>
    </w:p>
    <w:p w:rsidR="00000000" w:rsidDel="00000000" w:rsidP="00000000" w:rsidRDefault="00000000" w:rsidRPr="00000000" w14:paraId="00000024">
      <w:pPr>
        <w:spacing w:after="200" w:before="220" w:lineRule="auto"/>
        <w:rPr>
          <w:sz w:val="21"/>
          <w:szCs w:val="21"/>
        </w:rPr>
      </w:pPr>
      <w:r w:rsidDel="00000000" w:rsidR="00000000" w:rsidRPr="00000000">
        <w:rPr>
          <w:sz w:val="21"/>
          <w:szCs w:val="21"/>
          <w:rtl w:val="0"/>
        </w:rPr>
        <w:t xml:space="preserve">Resources provided by Openverse are required:</w:t>
        <w:br w:type="textWrapping"/>
      </w:r>
    </w:p>
    <w:p w:rsidR="00000000" w:rsidDel="00000000" w:rsidP="00000000" w:rsidRDefault="00000000" w:rsidRPr="00000000" w14:paraId="00000025">
      <w:pPr>
        <w:pStyle w:val="Heading1"/>
        <w:keepNext w:val="0"/>
        <w:keepLines w:val="0"/>
        <w:spacing w:before="480" w:lineRule="auto"/>
        <w:rPr>
          <w:b w:val="1"/>
          <w:bCs w:val="1"/>
          <w:color w:val="366091"/>
          <w:sz w:val="28"/>
          <w:szCs w:val="28"/>
        </w:rPr>
      </w:pPr>
      <w:bookmarkStart w:colFirst="0" w:colLast="0" w:name="_jkw0h8ng4mt" w:id="2"/>
      <w:bookmarkEnd w:id="2"/>
      <w:r w:rsidDel="00000000" w:rsidR="00000000" w:rsidRPr="00000000">
        <w:rPr>
          <w:b w:val="1"/>
          <w:bCs w:val="1"/>
          <w:color w:val="366091"/>
          <w:sz w:val="28"/>
          <w:szCs w:val="28"/>
          <w:rtl w:val="0"/>
        </w:rPr>
        <w:t xml:space="preserve">III. Data and Audit</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75"/>
        <w:gridCol w:w="4320"/>
        <w:tblGridChange w:id="0">
          <w:tblGrid>
            <w:gridCol w:w="4575"/>
            <w:gridCol w:w="4320"/>
          </w:tblGrid>
        </w:tblGridChange>
      </w:tblGrid>
      <w:tr>
        <w:trPr>
          <w:cantSplit w:val="0"/>
          <w:trHeight w:val="453.543307086614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6">
            <w:pPr>
              <w:spacing w:before="0" w:line="240" w:lineRule="auto"/>
              <w:jc w:val="center"/>
              <w:rPr>
                <w:sz w:val="21"/>
                <w:szCs w:val="21"/>
              </w:rPr>
            </w:pPr>
            <w:r w:rsidDel="00000000" w:rsidR="00000000" w:rsidRPr="00000000">
              <w:rPr>
                <w:sz w:val="21"/>
                <w:szCs w:val="21"/>
                <w:rtl w:val="0"/>
              </w:rPr>
              <w:t xml:space="preserve">project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7">
            <w:pPr>
              <w:spacing w:before="0" w:line="240" w:lineRule="auto"/>
              <w:jc w:val="center"/>
              <w:rPr>
                <w:sz w:val="21"/>
                <w:szCs w:val="21"/>
              </w:rPr>
            </w:pPr>
            <w:r w:rsidDel="00000000" w:rsidR="00000000" w:rsidRPr="00000000">
              <w:rPr>
                <w:sz w:val="21"/>
                <w:szCs w:val="21"/>
                <w:rtl w:val="0"/>
              </w:rPr>
              <w:t xml:space="preserve">Fill in the content</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8">
            <w:pPr>
              <w:spacing w:before="0" w:line="240" w:lineRule="auto"/>
              <w:jc w:val="center"/>
              <w:rPr>
                <w:sz w:val="21"/>
                <w:szCs w:val="21"/>
              </w:rPr>
            </w:pPr>
            <w:r w:rsidDel="00000000" w:rsidR="00000000" w:rsidRPr="00000000">
              <w:rPr>
                <w:sz w:val="21"/>
                <w:szCs w:val="21"/>
                <w:rtl w:val="0"/>
              </w:rPr>
              <w:t xml:space="preserve">Current registered users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9">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A">
            <w:pPr>
              <w:spacing w:before="0" w:line="240" w:lineRule="auto"/>
              <w:jc w:val="center"/>
              <w:rPr>
                <w:sz w:val="21"/>
                <w:szCs w:val="21"/>
              </w:rPr>
            </w:pPr>
            <w:r w:rsidDel="00000000" w:rsidR="00000000" w:rsidRPr="00000000">
              <w:rPr>
                <w:sz w:val="21"/>
                <w:szCs w:val="21"/>
                <w:rtl w:val="0"/>
              </w:rPr>
              <w:t xml:space="preserve">Current active users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B">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C">
            <w:pPr>
              <w:spacing w:before="0" w:line="240" w:lineRule="auto"/>
              <w:jc w:val="center"/>
              <w:rPr>
                <w:sz w:val="21"/>
                <w:szCs w:val="21"/>
              </w:rPr>
            </w:pPr>
            <w:r w:rsidDel="00000000" w:rsidR="00000000" w:rsidRPr="00000000">
              <w:rPr>
                <w:sz w:val="21"/>
                <w:szCs w:val="21"/>
                <w:rtl w:val="0"/>
              </w:rPr>
              <w:t xml:space="preserve">ALWAYS/I/DAU</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D">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E">
            <w:pPr>
              <w:spacing w:before="0" w:line="240" w:lineRule="auto"/>
              <w:jc w:val="center"/>
              <w:rPr>
                <w:sz w:val="21"/>
                <w:szCs w:val="21"/>
              </w:rPr>
            </w:pPr>
            <w:r w:rsidDel="00000000" w:rsidR="00000000" w:rsidRPr="00000000">
              <w:rPr>
                <w:sz w:val="21"/>
                <w:szCs w:val="21"/>
                <w:rtl w:val="0"/>
              </w:rPr>
              <w:t xml:space="preserve">Main on-chain data</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F">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0">
            <w:pPr>
              <w:spacing w:before="0" w:line="240" w:lineRule="auto"/>
              <w:jc w:val="center"/>
              <w:rPr>
                <w:sz w:val="21"/>
                <w:szCs w:val="21"/>
              </w:rPr>
            </w:pPr>
            <w:r w:rsidDel="00000000" w:rsidR="00000000" w:rsidRPr="00000000">
              <w:rPr>
                <w:sz w:val="21"/>
                <w:szCs w:val="21"/>
                <w:rtl w:val="0"/>
              </w:rPr>
              <w:t xml:space="preserve">Key business data</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1">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2">
            <w:pPr>
              <w:spacing w:before="0" w:line="240" w:lineRule="auto"/>
              <w:jc w:val="center"/>
              <w:rPr>
                <w:sz w:val="21"/>
                <w:szCs w:val="21"/>
              </w:rPr>
            </w:pPr>
            <w:r w:rsidDel="00000000" w:rsidR="00000000" w:rsidRPr="00000000">
              <w:rPr>
                <w:sz w:val="21"/>
                <w:szCs w:val="21"/>
                <w:rtl w:val="0"/>
              </w:rPr>
              <w:t xml:space="preserve">User growth channels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3">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4">
            <w:pPr>
              <w:spacing w:before="0" w:line="240" w:lineRule="auto"/>
              <w:jc w:val="center"/>
              <w:rPr>
                <w:sz w:val="21"/>
                <w:szCs w:val="21"/>
              </w:rPr>
            </w:pPr>
            <w:r w:rsidDel="00000000" w:rsidR="00000000" w:rsidRPr="00000000">
              <w:rPr>
                <w:sz w:val="21"/>
                <w:szCs w:val="21"/>
                <w:rtl w:val="0"/>
              </w:rPr>
              <w:t xml:space="preserve">Abnormal User Handling Methods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5">
            <w:pPr>
              <w:spacing w:before="0" w:line="240" w:lineRule="auto"/>
              <w:jc w:val="center"/>
              <w:rPr>
                <w:sz w:val="21"/>
                <w:szCs w:val="21"/>
              </w:rPr>
            </w:pPr>
            <w:r w:rsidDel="00000000" w:rsidR="00000000" w:rsidRPr="00000000">
              <w:rPr>
                <w:sz w:val="21"/>
                <w:szCs w:val="21"/>
                <w:rtl w:val="0"/>
              </w:rPr>
              <w:t xml:space="preserve"> </w:t>
            </w:r>
          </w:p>
        </w:tc>
      </w:tr>
      <w:tr>
        <w:trPr>
          <w:cantSplit w:val="0"/>
          <w:trHeight w:val="453.54330708661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6">
            <w:pPr>
              <w:spacing w:before="0" w:line="240" w:lineRule="auto"/>
              <w:jc w:val="center"/>
              <w:rPr>
                <w:sz w:val="21"/>
                <w:szCs w:val="21"/>
              </w:rPr>
            </w:pPr>
            <w:r w:rsidDel="00000000" w:rsidR="00000000" w:rsidRPr="00000000">
              <w:rPr>
                <w:sz w:val="21"/>
                <w:szCs w:val="21"/>
                <w:rtl w:val="0"/>
              </w:rPr>
              <w:t xml:space="preserve">Available audit materials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7">
            <w:pPr>
              <w:spacing w:before="0" w:line="240" w:lineRule="auto"/>
              <w:jc w:val="center"/>
              <w:rPr>
                <w:sz w:val="21"/>
                <w:szCs w:val="21"/>
              </w:rPr>
            </w:pPr>
            <w:r w:rsidDel="00000000" w:rsidR="00000000" w:rsidRPr="00000000">
              <w:rPr>
                <w:sz w:val="21"/>
                <w:szCs w:val="21"/>
                <w:rtl w:val="0"/>
              </w:rPr>
              <w:t xml:space="preserve"> </w:t>
            </w:r>
          </w:p>
        </w:tc>
      </w:tr>
    </w:tbl>
    <w:p w:rsidR="00000000" w:rsidDel="00000000" w:rsidP="00000000" w:rsidRDefault="00000000" w:rsidRPr="00000000" w14:paraId="00000038">
      <w:pPr>
        <w:pStyle w:val="Heading1"/>
        <w:keepNext w:val="0"/>
        <w:keepLines w:val="0"/>
        <w:spacing w:before="480" w:lineRule="auto"/>
        <w:rPr>
          <w:b w:val="1"/>
          <w:bCs w:val="1"/>
          <w:color w:val="366091"/>
          <w:sz w:val="28"/>
          <w:szCs w:val="28"/>
        </w:rPr>
      </w:pPr>
      <w:bookmarkStart w:colFirst="0" w:colLast="0" w:name="_j7u9p8b9x330" w:id="3"/>
      <w:bookmarkEnd w:id="3"/>
      <w:r w:rsidDel="00000000" w:rsidR="00000000" w:rsidRPr="00000000">
        <w:rPr>
          <w:b w:val="1"/>
          <w:bCs w:val="1"/>
          <w:color w:val="366091"/>
          <w:sz w:val="28"/>
          <w:szCs w:val="28"/>
          <w:rtl w:val="0"/>
        </w:rPr>
        <w:t xml:space="preserve">IV. Application Statement</w:t>
      </w:r>
    </w:p>
    <w:p w:rsidR="00000000" w:rsidDel="00000000" w:rsidP="00000000" w:rsidRDefault="00000000" w:rsidRPr="00000000" w14:paraId="00000039">
      <w:pPr>
        <w:spacing w:after="200" w:before="220" w:lineRule="auto"/>
        <w:rPr>
          <w:sz w:val="21"/>
          <w:szCs w:val="21"/>
        </w:rPr>
      </w:pPr>
      <w:r w:rsidDel="00000000" w:rsidR="00000000" w:rsidRPr="00000000">
        <w:rPr>
          <w:sz w:val="21"/>
          <w:szCs w:val="21"/>
          <w:rtl w:val="0"/>
        </w:rPr>
        <w:t xml:space="preserve">I/This project confirms that the submitted materials are true, accurate, and verifiable, and agrees that the Open Foundation and the Openverse Team may conduct project evaluation, data review, and award eligibility verification in accordance with the rules of this program.</w:t>
      </w:r>
    </w:p>
    <w:p w:rsidR="00000000" w:rsidDel="00000000" w:rsidP="00000000" w:rsidRDefault="00000000" w:rsidRPr="00000000" w14:paraId="0000003A">
      <w:pPr>
        <w:spacing w:after="200" w:before="220" w:lineRule="auto"/>
        <w:rPr>
          <w:sz w:val="21"/>
          <w:szCs w:val="21"/>
        </w:rPr>
      </w:pPr>
      <w:r w:rsidDel="00000000" w:rsidR="00000000" w:rsidRPr="00000000">
        <w:rPr>
          <w:sz w:val="21"/>
          <w:szCs w:val="21"/>
          <w:rtl w:val="0"/>
        </w:rPr>
        <w:t xml:space="preserve">Application email: </w:t>
      </w:r>
      <w:hyperlink r:id="rId7">
        <w:r w:rsidDel="00000000" w:rsidR="00000000" w:rsidRPr="00000000">
          <w:rPr>
            <w:color w:val="1155cc"/>
            <w:sz w:val="21"/>
            <w:szCs w:val="21"/>
            <w:u w:val="single"/>
            <w:rtl w:val="0"/>
          </w:rPr>
          <w:t xml:space="preserve">admin@openverse.network</w:t>
        </w:r>
      </w:hyperlink>
      <w:r w:rsidDel="00000000" w:rsidR="00000000" w:rsidRPr="00000000">
        <w:rPr>
          <w:rtl w:val="0"/>
        </w:rPr>
      </w:r>
    </w:p>
    <w:p w:rsidR="00000000" w:rsidDel="00000000" w:rsidP="00000000" w:rsidRDefault="00000000" w:rsidRPr="00000000" w14:paraId="0000003B">
      <w:pPr>
        <w:spacing w:line="276" w:lineRule="auto"/>
        <w:jc w:val="right"/>
        <w:rPr/>
      </w:pPr>
      <w:r w:rsidDel="00000000" w:rsidR="00000000" w:rsidRPr="00000000">
        <w:rPr/>
        <w:drawing>
          <wp:inline distB="114300" distT="114300" distL="114300" distR="114300">
            <wp:extent cx="982988" cy="982988"/>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982988" cy="982988"/>
                    </a:xfrm>
                    <a:prstGeom prst="rect"/>
                    <a:ln/>
                  </pic:spPr>
                </pic:pic>
              </a:graphicData>
            </a:graphic>
          </wp:inline>
        </w:drawing>
      </w:r>
      <w:r w:rsidDel="00000000" w:rsidR="00000000" w:rsidRPr="00000000">
        <w:rPr>
          <w:rtl w:val="0"/>
        </w:rPr>
      </w:r>
    </w:p>
    <w:sectPr>
      <w:pgSz w:h="16838" w:w="11906" w:orient="portrait"/>
      <w:pgMar w:bottom="566.9291338582677" w:top="566.9291338582677"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admin@openverse.network"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